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4C9F" w14:textId="77777777" w:rsidR="002E7A9E" w:rsidRPr="002E7A9E" w:rsidRDefault="002E7A9E" w:rsidP="002E7A9E">
      <w:pPr>
        <w:pStyle w:val="Norma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2E7A9E">
        <w:rPr>
          <w:b/>
          <w:color w:val="000000"/>
          <w:sz w:val="27"/>
          <w:szCs w:val="27"/>
        </w:rPr>
        <w:t>CONVENTION DE PRÊT DE TENTE(S)</w:t>
      </w:r>
    </w:p>
    <w:p w14:paraId="513A30F3" w14:textId="72B70E6E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b/>
          <w:color w:val="000000"/>
          <w:sz w:val="20"/>
          <w:szCs w:val="20"/>
        </w:rPr>
        <w:t>Entre</w:t>
      </w:r>
      <w:r w:rsidRPr="002E7A9E">
        <w:rPr>
          <w:color w:val="000000"/>
          <w:sz w:val="20"/>
          <w:szCs w:val="20"/>
        </w:rPr>
        <w:t xml:space="preserve"> d’une part,</w:t>
      </w:r>
    </w:p>
    <w:p w14:paraId="4074B52A" w14:textId="5D406BCD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color w:val="000000"/>
          <w:sz w:val="20"/>
          <w:szCs w:val="20"/>
        </w:rPr>
        <w:t>L’Unité/la section ………………………………………………, valablement représenté(e) par……………………………</w:t>
      </w:r>
    </w:p>
    <w:p w14:paraId="5856F2C2" w14:textId="77777777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color w:val="000000"/>
          <w:sz w:val="20"/>
          <w:szCs w:val="20"/>
        </w:rPr>
        <w:t xml:space="preserve">Ci-après appelée « </w:t>
      </w:r>
      <w:r w:rsidRPr="002E7A9E">
        <w:rPr>
          <w:b/>
          <w:color w:val="000000"/>
          <w:sz w:val="20"/>
          <w:szCs w:val="20"/>
        </w:rPr>
        <w:t>le Prêteur</w:t>
      </w:r>
      <w:r w:rsidRPr="002E7A9E">
        <w:rPr>
          <w:color w:val="000000"/>
          <w:sz w:val="20"/>
          <w:szCs w:val="20"/>
        </w:rPr>
        <w:t xml:space="preserve"> ».</w:t>
      </w:r>
    </w:p>
    <w:p w14:paraId="1AABE8E7" w14:textId="77777777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b/>
          <w:color w:val="000000"/>
          <w:sz w:val="20"/>
          <w:szCs w:val="20"/>
        </w:rPr>
        <w:t>Et</w:t>
      </w:r>
      <w:r w:rsidRPr="002E7A9E">
        <w:rPr>
          <w:color w:val="000000"/>
          <w:sz w:val="20"/>
          <w:szCs w:val="20"/>
        </w:rPr>
        <w:t xml:space="preserve"> d’autre part,</w:t>
      </w:r>
    </w:p>
    <w:p w14:paraId="50129306" w14:textId="77777777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color w:val="000000"/>
          <w:sz w:val="20"/>
          <w:szCs w:val="20"/>
        </w:rPr>
        <w:t>L’unité/la section ………………………………………………, valablement représenté(e) par…………………………….</w:t>
      </w:r>
    </w:p>
    <w:p w14:paraId="739F345A" w14:textId="77777777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color w:val="000000"/>
          <w:sz w:val="20"/>
          <w:szCs w:val="20"/>
        </w:rPr>
        <w:t xml:space="preserve">Ci-après appelée « </w:t>
      </w:r>
      <w:r w:rsidRPr="002E7A9E">
        <w:rPr>
          <w:b/>
          <w:color w:val="000000"/>
          <w:sz w:val="20"/>
          <w:szCs w:val="20"/>
        </w:rPr>
        <w:t>l’Emprunteur</w:t>
      </w:r>
      <w:r w:rsidRPr="002E7A9E">
        <w:rPr>
          <w:color w:val="000000"/>
          <w:sz w:val="20"/>
          <w:szCs w:val="20"/>
        </w:rPr>
        <w:t xml:space="preserve"> ».</w:t>
      </w:r>
    </w:p>
    <w:p w14:paraId="3DA86578" w14:textId="77777777" w:rsidR="002E7A9E" w:rsidRPr="002E7A9E" w:rsidRDefault="002E7A9E" w:rsidP="002E7A9E">
      <w:pPr>
        <w:pStyle w:val="NormalWeb"/>
        <w:ind w:left="-426" w:right="-426"/>
        <w:rPr>
          <w:color w:val="000000"/>
          <w:sz w:val="20"/>
          <w:szCs w:val="20"/>
        </w:rPr>
      </w:pPr>
      <w:r w:rsidRPr="002E7A9E">
        <w:rPr>
          <w:color w:val="000000"/>
          <w:sz w:val="20"/>
          <w:szCs w:val="20"/>
        </w:rPr>
        <w:t>Ci-après dénommées conjointement « les Parties ».</w:t>
      </w:r>
    </w:p>
    <w:p w14:paraId="00498158" w14:textId="77777777" w:rsidR="002E7A9E" w:rsidRPr="002E7A9E" w:rsidRDefault="002E7A9E" w:rsidP="002E7A9E">
      <w:pPr>
        <w:pStyle w:val="NormalWeb"/>
        <w:rPr>
          <w:color w:val="000000"/>
          <w:szCs w:val="27"/>
        </w:rPr>
      </w:pPr>
      <w:r w:rsidRPr="002E7A9E">
        <w:rPr>
          <w:color w:val="000000"/>
          <w:szCs w:val="27"/>
        </w:rPr>
        <w:t>IL A ÉTÉ CONVENU CE QUI SUIT :</w:t>
      </w:r>
    </w:p>
    <w:p w14:paraId="1EF3AACB" w14:textId="77777777" w:rsidR="002E7A9E" w:rsidRPr="00AD40AF" w:rsidRDefault="002E7A9E" w:rsidP="002E7A9E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1 : Objet de la Convention</w:t>
      </w:r>
    </w:p>
    <w:p w14:paraId="04EBEC77" w14:textId="77777777" w:rsidR="002E7A9E" w:rsidRPr="002E7A9E" w:rsidRDefault="002E7A9E" w:rsidP="002E7A9E">
      <w:pPr>
        <w:pStyle w:val="NormalWeb"/>
        <w:rPr>
          <w:color w:val="000000"/>
          <w:szCs w:val="27"/>
        </w:rPr>
      </w:pPr>
      <w:r w:rsidRPr="002E7A9E">
        <w:rPr>
          <w:color w:val="000000"/>
          <w:szCs w:val="27"/>
        </w:rPr>
        <w:t>Le Prêteur met [x] tentes (ci-après « le Bien ») à la disposition de l’Emprunteur selon les conditions fixées par la Convention. Cette mise à disposition est consentie à titre gratuit.</w:t>
      </w:r>
    </w:p>
    <w:p w14:paraId="69DB545D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2 : Description du Bien</w:t>
      </w:r>
    </w:p>
    <w:p w14:paraId="1E406A66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Le Bien mis à disposition de l’Emprunteur par le Prêteur est le suivant :</w:t>
      </w:r>
    </w:p>
    <w:p w14:paraId="283E9323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[Description du Bien (marque, modèle, composition, etc.)]</w:t>
      </w:r>
    </w:p>
    <w:p w14:paraId="039F7584" w14:textId="52844FF7" w:rsidR="002E7A9E" w:rsidRDefault="002E7A9E" w:rsidP="002E7A9E">
      <w:pPr>
        <w:pStyle w:val="NormalWeb"/>
        <w:rPr>
          <w:color w:val="000000"/>
          <w:sz w:val="27"/>
          <w:szCs w:val="27"/>
        </w:rPr>
      </w:pPr>
      <w:r w:rsidRPr="00AD40AF">
        <w:rPr>
          <w:color w:val="000000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C0D97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3 : Durée du prêt</w:t>
      </w:r>
    </w:p>
    <w:p w14:paraId="27521C05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Le prêt est conclu pour une durée déterminée.</w:t>
      </w:r>
    </w:p>
    <w:p w14:paraId="1409AE35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Il prend effet le jour de la remise du Bien à l’Emprunteur, soit le ……/……/202… et prend fin le jour de la restitution du Bien au Préteur, soit le……/……/202</w:t>
      </w:r>
      <w:proofErr w:type="gramStart"/>
      <w:r w:rsidRPr="00AD40AF">
        <w:rPr>
          <w:color w:val="000000"/>
          <w:szCs w:val="27"/>
        </w:rPr>
        <w:t>… .</w:t>
      </w:r>
      <w:proofErr w:type="gramEnd"/>
    </w:p>
    <w:p w14:paraId="526CD82E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L’Emprunteur informe le Prêteur si le Bien emprunté ne peut être restitué à la date initialement établie, lui précise la nouvelle date de restitution et obtient son autorisation pour retarder l’échéance de retour du Bien.</w:t>
      </w:r>
    </w:p>
    <w:p w14:paraId="34AE4E01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4 : Motif(s) de l’emprunt</w:t>
      </w:r>
    </w:p>
    <w:p w14:paraId="1DF3486B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 xml:space="preserve">Le Prêteur remet le Bien à l’Emprunteur dans le cadre de [description de la manifestation/évènement scout] ……………………………………………… </w:t>
      </w:r>
      <w:r w:rsidRPr="00AD40AF">
        <w:rPr>
          <w:color w:val="000000"/>
          <w:sz w:val="22"/>
          <w:szCs w:val="27"/>
        </w:rPr>
        <w:t xml:space="preserve">se </w:t>
      </w:r>
      <w:r w:rsidRPr="00AD40AF">
        <w:rPr>
          <w:color w:val="000000"/>
          <w:szCs w:val="27"/>
        </w:rPr>
        <w:t>déroulant du ……/……/202… au ……/……/202…, à [localisation] ……………………………………….</w:t>
      </w:r>
    </w:p>
    <w:p w14:paraId="192DF25C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lastRenderedPageBreak/>
        <w:t>Article 5 : Usage du Bien</w:t>
      </w:r>
    </w:p>
    <w:p w14:paraId="12B783D3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Le Bien emprunté ne peut être utilisé que pour le(s) motif(s) exposé(s) à l’article 3. L’Emprunteur s’engage à utiliser le Bien emprunté selon la destination donnée et à le conserver en bon père de famille. Il s’assure qu’il en est de même de tout autre utilisateur du Bien.</w:t>
      </w:r>
    </w:p>
    <w:p w14:paraId="2548E54F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Tout usage non conforme à l’usage autorisé du Bien se fait aux risques et périls de l’Emprunteur.</w:t>
      </w:r>
    </w:p>
    <w:p w14:paraId="7891CF41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6 : Inventaire du Bien</w:t>
      </w:r>
    </w:p>
    <w:p w14:paraId="0CC8DC5D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Les Parties veillent à dresser un inventaire écrit du Bien emprunté lors de la réception de celui-ci par l’Emprunteur (</w:t>
      </w:r>
      <w:proofErr w:type="spellStart"/>
      <w:r w:rsidRPr="00AD40AF">
        <w:rPr>
          <w:color w:val="000000"/>
          <w:szCs w:val="27"/>
        </w:rPr>
        <w:t>cfr</w:t>
      </w:r>
      <w:proofErr w:type="spellEnd"/>
      <w:r w:rsidRPr="00AD40AF">
        <w:rPr>
          <w:color w:val="000000"/>
          <w:szCs w:val="27"/>
        </w:rPr>
        <w:t>. Article 2).</w:t>
      </w:r>
    </w:p>
    <w:p w14:paraId="10BA970F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Les Parties s’engagent également à remplir, lors de la restitution du Bien emprunté, l’Inventaire de restitution annexé à la présente Convention (Annexe 1), en double exemplaires.</w:t>
      </w:r>
    </w:p>
    <w:p w14:paraId="6141C18F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7 : Responsabilité</w:t>
      </w:r>
    </w:p>
    <w:p w14:paraId="32AB841C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L’Emprunteur s’engage à retourner la totalité du Bien désigné à l’article 2 dans l’état dans lequel il l’a reçu.</w:t>
      </w:r>
    </w:p>
    <w:p w14:paraId="78F7F4FE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Il est seul responsable de la perte, du vol ou de tout autre dégât occasionné au Bien durant la durée du prêt déterminée à l’article 3. En cas de perte ou de vol du Bien, il avertit immédiatement le Prêteur et veille à remplir les déclarations attestant de l’évènement.</w:t>
      </w:r>
    </w:p>
    <w:p w14:paraId="5B7EB7C5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 xml:space="preserve">Tous frais inhérents à la réalisation des risques précités </w:t>
      </w:r>
      <w:proofErr w:type="gramStart"/>
      <w:r w:rsidRPr="00AD40AF">
        <w:rPr>
          <w:color w:val="000000"/>
          <w:szCs w:val="27"/>
        </w:rPr>
        <w:t>est</w:t>
      </w:r>
      <w:proofErr w:type="gramEnd"/>
      <w:r w:rsidRPr="00AD40AF">
        <w:rPr>
          <w:color w:val="000000"/>
          <w:szCs w:val="27"/>
        </w:rPr>
        <w:t xml:space="preserve"> à charge de l’Emprunteur.</w:t>
      </w:r>
    </w:p>
    <w:p w14:paraId="275CF861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8 : Caution</w:t>
      </w:r>
    </w:p>
    <w:p w14:paraId="34B165B9" w14:textId="77777777" w:rsidR="002E7A9E" w:rsidRPr="00AD40AF" w:rsidRDefault="002E7A9E" w:rsidP="002E7A9E">
      <w:pPr>
        <w:pStyle w:val="NormalWeb"/>
        <w:rPr>
          <w:i/>
          <w:color w:val="000000"/>
          <w:szCs w:val="27"/>
        </w:rPr>
      </w:pPr>
      <w:r w:rsidRPr="00AD40AF">
        <w:rPr>
          <w:i/>
          <w:color w:val="000000"/>
          <w:szCs w:val="27"/>
        </w:rPr>
        <w:t>Cochez la mention utile</w:t>
      </w:r>
    </w:p>
    <w:p w14:paraId="149844CC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 </w:t>
      </w:r>
      <w:r w:rsidRPr="00AD40AF">
        <w:rPr>
          <w:color w:val="000000"/>
          <w:szCs w:val="27"/>
        </w:rPr>
        <w:t>Aucune caution n’est exigée par le Prêteur.</w:t>
      </w:r>
    </w:p>
    <w:p w14:paraId="309410BD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 Une caution est exigée par le Prêteur (remplir la rubrique ci-dessous) :</w:t>
      </w:r>
    </w:p>
    <w:p w14:paraId="3B52F934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Le Prêteur atteste avoir reçu de la part de l’Emprunteur la somme de ………€ en espèces/par virement.</w:t>
      </w:r>
    </w:p>
    <w:p w14:paraId="792F11DC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En cas de perte, vol, ou dégâts occasionnés au Bien ou en cas de non-respect de la date de restitution du Bien, la caution pourra ne pas être restituée à l’Emprunteur, en tout ou en partie.</w:t>
      </w:r>
    </w:p>
    <w:p w14:paraId="1DCD1A30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Si les frais de réparation/remplacement du Bien sont plus élevés que le montant de la caution, le Prêteur se réserve le droit de demander à l’Emprunteur un supplément destiné à couvrir l’entièreté desdits frais.</w:t>
      </w:r>
    </w:p>
    <w:p w14:paraId="60726140" w14:textId="18685AD6" w:rsidR="002E7A9E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Dans tous les cas contraires, la caution est rendue à l’Emprunteur dans un délai de deux semaines à compter de la restitution du Bien au Prêteur.</w:t>
      </w:r>
    </w:p>
    <w:p w14:paraId="7671703F" w14:textId="77777777" w:rsidR="00AD40AF" w:rsidRPr="00AD40AF" w:rsidRDefault="00AD40AF" w:rsidP="00AD40AF">
      <w:pPr>
        <w:pStyle w:val="NormalWeb"/>
        <w:jc w:val="both"/>
        <w:rPr>
          <w:color w:val="000000"/>
          <w:szCs w:val="27"/>
        </w:rPr>
      </w:pPr>
    </w:p>
    <w:p w14:paraId="1F09CED6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lastRenderedPageBreak/>
        <w:t>Article 9 : Coordonnées de contact</w:t>
      </w:r>
    </w:p>
    <w:p w14:paraId="5650A183" w14:textId="77777777" w:rsidR="002E7A9E" w:rsidRPr="00AD40AF" w:rsidRDefault="002E7A9E" w:rsidP="002E7A9E">
      <w:pPr>
        <w:pStyle w:val="NormalWeb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Le Prêteur</w:t>
      </w:r>
    </w:p>
    <w:p w14:paraId="6E50FA26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NOM, PRENOM :</w:t>
      </w:r>
    </w:p>
    <w:p w14:paraId="339982A9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ADRESSE :</w:t>
      </w:r>
    </w:p>
    <w:p w14:paraId="233654CE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EMAIL/TEL :</w:t>
      </w:r>
    </w:p>
    <w:p w14:paraId="15230817" w14:textId="77777777" w:rsidR="00AD40AF" w:rsidRDefault="00AD40AF" w:rsidP="002E7A9E">
      <w:pPr>
        <w:pStyle w:val="NormalWeb"/>
        <w:rPr>
          <w:color w:val="000000"/>
          <w:sz w:val="27"/>
          <w:szCs w:val="27"/>
        </w:rPr>
      </w:pPr>
    </w:p>
    <w:p w14:paraId="76601A48" w14:textId="78EC1D0A" w:rsidR="002E7A9E" w:rsidRPr="00AD40AF" w:rsidRDefault="002E7A9E" w:rsidP="002E7A9E">
      <w:pPr>
        <w:pStyle w:val="NormalWeb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L’Emprunteur</w:t>
      </w:r>
    </w:p>
    <w:p w14:paraId="5FDD25E1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NOM, PRENOM :</w:t>
      </w:r>
    </w:p>
    <w:p w14:paraId="42030DF7" w14:textId="77777777" w:rsidR="002E7A9E" w:rsidRPr="00AD40AF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ADRESSE :</w:t>
      </w:r>
    </w:p>
    <w:p w14:paraId="0A3BA5C9" w14:textId="7BFA0CC7" w:rsidR="002E7A9E" w:rsidRDefault="002E7A9E" w:rsidP="002E7A9E">
      <w:pPr>
        <w:pStyle w:val="NormalWeb"/>
        <w:rPr>
          <w:color w:val="000000"/>
          <w:szCs w:val="27"/>
        </w:rPr>
      </w:pPr>
      <w:r w:rsidRPr="00AD40AF">
        <w:rPr>
          <w:color w:val="000000"/>
          <w:szCs w:val="27"/>
        </w:rPr>
        <w:t>EMAIL/TEL :</w:t>
      </w:r>
    </w:p>
    <w:p w14:paraId="42C937DD" w14:textId="77777777" w:rsidR="00AD40AF" w:rsidRPr="00AD40AF" w:rsidRDefault="00AD40AF" w:rsidP="002E7A9E">
      <w:pPr>
        <w:pStyle w:val="NormalWeb"/>
        <w:rPr>
          <w:color w:val="000000"/>
          <w:szCs w:val="27"/>
        </w:rPr>
      </w:pPr>
    </w:p>
    <w:p w14:paraId="2D53B676" w14:textId="77777777" w:rsidR="002E7A9E" w:rsidRPr="00AD40AF" w:rsidRDefault="002E7A9E" w:rsidP="00AD40AF">
      <w:pPr>
        <w:pStyle w:val="NormalWeb"/>
        <w:ind w:left="-426"/>
        <w:rPr>
          <w:b/>
          <w:color w:val="000000"/>
          <w:szCs w:val="27"/>
        </w:rPr>
      </w:pPr>
      <w:r w:rsidRPr="00AD40AF">
        <w:rPr>
          <w:b/>
          <w:color w:val="000000"/>
          <w:szCs w:val="27"/>
        </w:rPr>
        <w:t>Article 10 : Droit applicable et juridiction compétente</w:t>
      </w:r>
    </w:p>
    <w:p w14:paraId="7F8B874F" w14:textId="77777777" w:rsidR="002E7A9E" w:rsidRPr="00AD40AF" w:rsidRDefault="002E7A9E" w:rsidP="00AD40AF">
      <w:pPr>
        <w:pStyle w:val="NormalWeb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La présente Convention est soumise au droit belge.</w:t>
      </w:r>
    </w:p>
    <w:p w14:paraId="26D2D59D" w14:textId="77777777" w:rsidR="002E7A9E" w:rsidRDefault="002E7A9E" w:rsidP="00AD40AF">
      <w:pPr>
        <w:pStyle w:val="NormalWeb"/>
        <w:jc w:val="both"/>
        <w:rPr>
          <w:color w:val="000000"/>
          <w:sz w:val="27"/>
          <w:szCs w:val="27"/>
        </w:rPr>
      </w:pPr>
      <w:r w:rsidRPr="00AD40AF">
        <w:rPr>
          <w:color w:val="000000"/>
          <w:szCs w:val="27"/>
        </w:rPr>
        <w:t>En cas de litige, les Parties s’engagent à tout mettre en œuvre pour trouver une solution à l’amiable. A défaut, le litige est soumis aux tribunaux de l’arrondissement judiciaire du domicile du Prêteur.</w:t>
      </w:r>
    </w:p>
    <w:p w14:paraId="4897FD5D" w14:textId="77777777" w:rsidR="00AD40AF" w:rsidRDefault="00AD40AF" w:rsidP="002E7A9E">
      <w:pPr>
        <w:pStyle w:val="NormalWeb"/>
        <w:rPr>
          <w:color w:val="000000"/>
          <w:sz w:val="27"/>
          <w:szCs w:val="27"/>
        </w:rPr>
      </w:pPr>
    </w:p>
    <w:p w14:paraId="0159C1E1" w14:textId="40C45FB2" w:rsidR="002E7A9E" w:rsidRPr="00AD40AF" w:rsidRDefault="002E7A9E" w:rsidP="00AD40AF">
      <w:pPr>
        <w:pStyle w:val="NormalWeb"/>
        <w:ind w:left="-426"/>
        <w:jc w:val="both"/>
        <w:rPr>
          <w:color w:val="000000"/>
          <w:szCs w:val="27"/>
        </w:rPr>
      </w:pPr>
      <w:r w:rsidRPr="00AD40AF">
        <w:rPr>
          <w:color w:val="000000"/>
          <w:szCs w:val="27"/>
        </w:rPr>
        <w:t>Fait en deux exemplaires à…………………………………, le ……………………………</w:t>
      </w:r>
    </w:p>
    <w:p w14:paraId="6B6F800B" w14:textId="5E36290E" w:rsidR="002E7A9E" w:rsidRDefault="00AD40AF" w:rsidP="00AD40AF">
      <w:pPr>
        <w:pStyle w:val="NormalWeb"/>
        <w:ind w:left="-426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9FB69" wp14:editId="1934DA43">
                <wp:simplePos x="0" y="0"/>
                <wp:positionH relativeFrom="column">
                  <wp:posOffset>-282575</wp:posOffset>
                </wp:positionH>
                <wp:positionV relativeFrom="paragraph">
                  <wp:posOffset>273050</wp:posOffset>
                </wp:positionV>
                <wp:extent cx="2979420" cy="1143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6B536" id="Rectangle 5" o:spid="_x0000_s1026" style="position:absolute;margin-left:-22.25pt;margin-top:21.5pt;width:234.6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2FAC" wp14:editId="5E0648B3">
                <wp:simplePos x="0" y="0"/>
                <wp:positionH relativeFrom="column">
                  <wp:posOffset>2818765</wp:posOffset>
                </wp:positionH>
                <wp:positionV relativeFrom="paragraph">
                  <wp:posOffset>273050</wp:posOffset>
                </wp:positionV>
                <wp:extent cx="2948940" cy="11430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F9B3" id="Rectangle 6" o:spid="_x0000_s1026" style="position:absolute;margin-left:221.95pt;margin-top:21.5pt;width:232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color w:val="000000"/>
          <w:sz w:val="27"/>
          <w:szCs w:val="27"/>
        </w:rPr>
        <w:tab/>
      </w:r>
      <w:r w:rsidR="002E7A9E" w:rsidRPr="00AD40AF">
        <w:rPr>
          <w:color w:val="000000"/>
          <w:szCs w:val="27"/>
        </w:rPr>
        <w:t xml:space="preserve">Pour le Prêteur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E7A9E" w:rsidRPr="00AD40AF">
        <w:rPr>
          <w:color w:val="000000"/>
          <w:szCs w:val="27"/>
        </w:rPr>
        <w:t>Pour l’Emprunteur</w:t>
      </w:r>
    </w:p>
    <w:p w14:paraId="64E30444" w14:textId="74278668" w:rsidR="00AD40AF" w:rsidRDefault="00AD40AF" w:rsidP="00AD40AF">
      <w:pPr>
        <w:pStyle w:val="NormalWeb"/>
        <w:ind w:left="-426"/>
        <w:rPr>
          <w:color w:val="000000"/>
          <w:sz w:val="27"/>
          <w:szCs w:val="27"/>
        </w:rPr>
      </w:pPr>
    </w:p>
    <w:p w14:paraId="2B5C3E97" w14:textId="0CD9F59C" w:rsidR="00AD40AF" w:rsidRDefault="00AD40AF" w:rsidP="00AD40AF">
      <w:pPr>
        <w:pStyle w:val="NormalWeb"/>
        <w:ind w:left="-426"/>
        <w:rPr>
          <w:color w:val="000000"/>
          <w:sz w:val="27"/>
          <w:szCs w:val="27"/>
        </w:rPr>
      </w:pPr>
    </w:p>
    <w:p w14:paraId="20B0117A" w14:textId="77777777" w:rsidR="00AD40AF" w:rsidRDefault="00AD40AF" w:rsidP="00AD40AF">
      <w:pPr>
        <w:pStyle w:val="NormalWeb"/>
        <w:ind w:left="-426"/>
        <w:rPr>
          <w:color w:val="000000"/>
          <w:sz w:val="27"/>
          <w:szCs w:val="27"/>
        </w:rPr>
      </w:pPr>
    </w:p>
    <w:p w14:paraId="07D203B4" w14:textId="77777777" w:rsidR="00701F52" w:rsidRDefault="00701F52" w:rsidP="00701F52">
      <w:pPr>
        <w:pStyle w:val="NormalWeb"/>
        <w:jc w:val="both"/>
        <w:rPr>
          <w:i/>
          <w:color w:val="000000"/>
          <w:szCs w:val="27"/>
        </w:rPr>
      </w:pPr>
    </w:p>
    <w:p w14:paraId="2F9025C0" w14:textId="66954702" w:rsidR="002E7A9E" w:rsidRPr="00701F52" w:rsidRDefault="002E7A9E" w:rsidP="00701F52">
      <w:pPr>
        <w:pStyle w:val="NormalWeb"/>
        <w:jc w:val="both"/>
        <w:rPr>
          <w:i/>
          <w:color w:val="000000"/>
          <w:szCs w:val="27"/>
        </w:rPr>
      </w:pPr>
      <w:r w:rsidRPr="00701F52">
        <w:rPr>
          <w:i/>
          <w:color w:val="000000"/>
          <w:szCs w:val="27"/>
        </w:rPr>
        <w:t xml:space="preserve">Les données personnelles du prêteur et de l’emprunter seront traitées conformément à la </w:t>
      </w:r>
      <w:r w:rsidR="00AD40AF" w:rsidRPr="00701F52">
        <w:rPr>
          <w:i/>
          <w:color w:val="000000"/>
          <w:szCs w:val="27"/>
        </w:rPr>
        <w:t>C</w:t>
      </w:r>
      <w:r w:rsidRPr="00701F52">
        <w:rPr>
          <w:i/>
          <w:color w:val="000000"/>
          <w:szCs w:val="27"/>
        </w:rPr>
        <w:t xml:space="preserve">harte des Scouts </w:t>
      </w:r>
      <w:r w:rsidR="00AD40AF" w:rsidRPr="00701F52">
        <w:rPr>
          <w:i/>
          <w:color w:val="000000"/>
          <w:szCs w:val="27"/>
        </w:rPr>
        <w:t xml:space="preserve">&amp; Guides Pluralistes de Belgique Asbl, </w:t>
      </w:r>
      <w:r w:rsidRPr="00701F52">
        <w:rPr>
          <w:i/>
          <w:color w:val="000000"/>
          <w:szCs w:val="27"/>
        </w:rPr>
        <w:t>disponible sur le site</w:t>
      </w:r>
      <w:r w:rsidR="00AD40AF" w:rsidRPr="00701F52">
        <w:rPr>
          <w:i/>
          <w:color w:val="000000"/>
          <w:szCs w:val="27"/>
        </w:rPr>
        <w:t xml:space="preserve"> scoutspluralistes</w:t>
      </w:r>
      <w:r w:rsidRPr="00701F52">
        <w:rPr>
          <w:i/>
          <w:color w:val="000000"/>
          <w:szCs w:val="27"/>
        </w:rPr>
        <w:t>.be.</w:t>
      </w:r>
    </w:p>
    <w:p w14:paraId="3EFBE769" w14:textId="77777777" w:rsidR="00AD40AF" w:rsidRDefault="00AD40AF" w:rsidP="002E7A9E">
      <w:pPr>
        <w:pStyle w:val="NormalWeb"/>
        <w:rPr>
          <w:color w:val="000000"/>
          <w:sz w:val="27"/>
          <w:szCs w:val="27"/>
        </w:rPr>
      </w:pPr>
    </w:p>
    <w:p w14:paraId="77AA44DD" w14:textId="77777777" w:rsidR="00AD40AF" w:rsidRDefault="00AD40AF" w:rsidP="002E7A9E">
      <w:pPr>
        <w:pStyle w:val="NormalWeb"/>
        <w:rPr>
          <w:color w:val="000000"/>
          <w:sz w:val="27"/>
          <w:szCs w:val="27"/>
        </w:rPr>
      </w:pPr>
    </w:p>
    <w:p w14:paraId="48051097" w14:textId="60E977EA" w:rsidR="002E7A9E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ANNEXE 1 : Inventaire à la restitution du Bien</w:t>
      </w:r>
    </w:p>
    <w:p w14:paraId="3D6CE55F" w14:textId="77777777" w:rsidR="00AD40AF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Date de restitution : ……/……/20…… </w:t>
      </w:r>
    </w:p>
    <w:p w14:paraId="75EB20AA" w14:textId="77777777" w:rsidR="00AD40AF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 En bon Etat (le Prêteur considère que le Bien est restitué en bon état ou que l’usure constatée est liée à une utilisation normale du Bien) </w:t>
      </w:r>
    </w:p>
    <w:p w14:paraId="3752C716" w14:textId="77777777" w:rsidR="00AD40AF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 Défectueux (Le Prêteur constate que le Bien emprunté a subi un dommage au-delà d’une usure normale) </w:t>
      </w:r>
    </w:p>
    <w:p w14:paraId="5C040674" w14:textId="77777777" w:rsidR="00AD40AF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 Perdu/volé </w:t>
      </w:r>
    </w:p>
    <w:p w14:paraId="2677B1F9" w14:textId="77777777" w:rsidR="00AD40AF" w:rsidRDefault="002E7A9E" w:rsidP="00AD40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Commentaires :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</w:t>
      </w:r>
    </w:p>
    <w:p w14:paraId="055A4288" w14:textId="5154FA39" w:rsidR="002E7A9E" w:rsidRDefault="002E7A9E" w:rsidP="002E7A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Signature du Prêteur </w:t>
      </w:r>
      <w:r w:rsidR="00AD40AF">
        <w:rPr>
          <w:color w:val="000000"/>
          <w:sz w:val="27"/>
          <w:szCs w:val="27"/>
        </w:rPr>
        <w:tab/>
      </w:r>
      <w:r w:rsidR="00AD40AF">
        <w:rPr>
          <w:color w:val="000000"/>
          <w:sz w:val="27"/>
          <w:szCs w:val="27"/>
        </w:rPr>
        <w:tab/>
      </w:r>
      <w:r w:rsidR="00AD40AF">
        <w:rPr>
          <w:color w:val="000000"/>
          <w:sz w:val="27"/>
          <w:szCs w:val="27"/>
        </w:rPr>
        <w:tab/>
      </w:r>
      <w:r w:rsidR="00AD40AF">
        <w:rPr>
          <w:color w:val="000000"/>
          <w:sz w:val="27"/>
          <w:szCs w:val="27"/>
        </w:rPr>
        <w:tab/>
      </w:r>
      <w:r w:rsidR="00AD40AF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Signature de l’Emprunteur</w:t>
      </w:r>
    </w:p>
    <w:p w14:paraId="5B10F38D" w14:textId="77777777" w:rsidR="00F03DD3" w:rsidRDefault="00F03DD3"/>
    <w:sectPr w:rsidR="00F03DD3" w:rsidSect="00495B31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B16D" w14:textId="77777777" w:rsidR="00495B31" w:rsidRDefault="00495B31" w:rsidP="00495B31">
      <w:pPr>
        <w:spacing w:after="0" w:line="240" w:lineRule="auto"/>
      </w:pPr>
      <w:r>
        <w:separator/>
      </w:r>
    </w:p>
  </w:endnote>
  <w:endnote w:type="continuationSeparator" w:id="0">
    <w:p w14:paraId="2FA94CF6" w14:textId="77777777" w:rsidR="00495B31" w:rsidRDefault="00495B31" w:rsidP="004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8E86" w14:textId="282A3ECF" w:rsidR="0066730C" w:rsidRDefault="0066730C">
    <w:pPr>
      <w:pStyle w:val="Pieddepage"/>
    </w:pPr>
    <w:r w:rsidRPr="0066730C">
      <w:rPr>
        <w:b/>
      </w:rPr>
      <w:t>CONVENTION DE PRÊT DE TENTE(S)</w:t>
    </w:r>
    <w:r w:rsidR="00701F52">
      <w:rPr>
        <w:b/>
      </w:rPr>
      <w:t xml:space="preserve"> – SCOUTS ET GUIDES PLURALISTES DE BELGIQUE ASBL</w:t>
    </w:r>
  </w:p>
  <w:p w14:paraId="64DCDE24" w14:textId="77777777" w:rsidR="00495B31" w:rsidRDefault="00495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E117" w14:textId="77777777" w:rsidR="00495B31" w:rsidRDefault="00495B31" w:rsidP="00495B31">
      <w:pPr>
        <w:spacing w:after="0" w:line="240" w:lineRule="auto"/>
      </w:pPr>
      <w:r>
        <w:separator/>
      </w:r>
    </w:p>
  </w:footnote>
  <w:footnote w:type="continuationSeparator" w:id="0">
    <w:p w14:paraId="312F89F3" w14:textId="77777777" w:rsidR="00495B31" w:rsidRDefault="00495B31" w:rsidP="0049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7EB6" w14:textId="4096195B" w:rsidR="00495B31" w:rsidRDefault="00495B31" w:rsidP="00495B31">
    <w:pPr>
      <w:pStyle w:val="En-tte"/>
      <w:ind w:left="-993"/>
    </w:pPr>
    <w:r>
      <w:rPr>
        <w:noProof/>
      </w:rPr>
      <w:drawing>
        <wp:inline distT="0" distB="0" distL="0" distR="0" wp14:anchorId="5957842F" wp14:editId="12A353B5">
          <wp:extent cx="1345570" cy="548640"/>
          <wp:effectExtent l="0" t="0" r="6985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P 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522" cy="55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3"/>
    <w:rsid w:val="002E7A9E"/>
    <w:rsid w:val="00495B31"/>
    <w:rsid w:val="0066730C"/>
    <w:rsid w:val="00682C02"/>
    <w:rsid w:val="00701F52"/>
    <w:rsid w:val="00AD40AF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F2D71"/>
  <w15:chartTrackingRefBased/>
  <w15:docId w15:val="{8B16ADE8-F2A1-4FCD-B698-DB318D4F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B31"/>
  </w:style>
  <w:style w:type="paragraph" w:styleId="Pieddepage">
    <w:name w:val="footer"/>
    <w:basedOn w:val="Normal"/>
    <w:link w:val="PieddepageCar"/>
    <w:uiPriority w:val="99"/>
    <w:unhideWhenUsed/>
    <w:rsid w:val="0049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B31"/>
  </w:style>
  <w:style w:type="paragraph" w:styleId="NormalWeb">
    <w:name w:val="Normal (Web)"/>
    <w:basedOn w:val="Normal"/>
    <w:uiPriority w:val="99"/>
    <w:semiHidden/>
    <w:unhideWhenUsed/>
    <w:rsid w:val="002E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8DA46A1A4594EA69D11674CBEFBDA" ma:contentTypeVersion="15" ma:contentTypeDescription="Crée un document." ma:contentTypeScope="" ma:versionID="d675fc4725045e6b77e4997aae2ac4a6">
  <xsd:schema xmlns:xsd="http://www.w3.org/2001/XMLSchema" xmlns:xs="http://www.w3.org/2001/XMLSchema" xmlns:p="http://schemas.microsoft.com/office/2006/metadata/properties" xmlns:ns3="35fc52a9-2d35-410e-8e53-27ca13218159" xmlns:ns4="c1dc8654-15a6-4032-8589-ef571a87667e" targetNamespace="http://schemas.microsoft.com/office/2006/metadata/properties" ma:root="true" ma:fieldsID="4074d08387415ef0ca4ff65d3ebbd038" ns3:_="" ns4:_="">
    <xsd:import namespace="35fc52a9-2d35-410e-8e53-27ca13218159"/>
    <xsd:import namespace="c1dc8654-15a6-4032-8589-ef571a876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52a9-2d35-410e-8e53-27ca13218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8654-15a6-4032-8589-ef571a87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fc52a9-2d35-410e-8e53-27ca13218159" xsi:nil="true"/>
  </documentManagement>
</p:properties>
</file>

<file path=customXml/itemProps1.xml><?xml version="1.0" encoding="utf-8"?>
<ds:datastoreItem xmlns:ds="http://schemas.openxmlformats.org/officeDocument/2006/customXml" ds:itemID="{5E26E001-7F88-4204-A28A-22FCFAF77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74D7-7976-4F23-ADC7-6FAAC6DE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52a9-2d35-410e-8e53-27ca13218159"/>
    <ds:schemaRef ds:uri="c1dc8654-15a6-4032-8589-ef571a87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4BA38-1965-464A-9894-3D7460A91433}">
  <ds:schemaRefs>
    <ds:schemaRef ds:uri="http://www.w3.org/XML/1998/namespace"/>
    <ds:schemaRef ds:uri="35fc52a9-2d35-410e-8e53-27ca13218159"/>
    <ds:schemaRef ds:uri="http://schemas.openxmlformats.org/package/2006/metadata/core-properties"/>
    <ds:schemaRef ds:uri="http://schemas.microsoft.com/office/2006/documentManagement/types"/>
    <ds:schemaRef ds:uri="c1dc8654-15a6-4032-8589-ef571a87667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scouts et guides pluralistes de Belgique ASBL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LENNARTS</dc:creator>
  <cp:keywords/>
  <dc:description/>
  <cp:lastModifiedBy>Hubert LENNARTS</cp:lastModifiedBy>
  <cp:revision>2</cp:revision>
  <dcterms:created xsi:type="dcterms:W3CDTF">2023-04-13T08:14:00Z</dcterms:created>
  <dcterms:modified xsi:type="dcterms:W3CDTF">2023-04-13T08:14:00Z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0x010100EDA8DA46A1A4594EA69D11674CBEFBDA</vt:lpwstr>
  </property>
</Properties>
</file>